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2D7F" w:rsidRPr="005230E2" w:rsidRDefault="00AA2D7F" w:rsidP="00AA2D7F">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5230E2">
        <w:rPr>
          <w:rFonts w:ascii="Times New Roman" w:eastAsia="Times New Roman" w:hAnsi="Times New Roman" w:cs="Times New Roman"/>
          <w:b/>
          <w:bCs/>
          <w:sz w:val="36"/>
          <w:szCs w:val="36"/>
        </w:rPr>
        <w:t>Phenolphthalein - 1% Phenolphthalein by weight in 200 Proof Denatured Ethanol</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Phenolphthalein is an indicator used in titration of WVO. Add a couple of drops to your titration test. The solution will begin to turn a light pink as you add the lye solution. The goal is to find a </w:t>
      </w:r>
      <w:proofErr w:type="spellStart"/>
      <w:r w:rsidRPr="005230E2">
        <w:rPr>
          <w:rFonts w:ascii="Times New Roman" w:eastAsia="Times New Roman" w:hAnsi="Times New Roman" w:cs="Times New Roman"/>
          <w:sz w:val="24"/>
          <w:szCs w:val="24"/>
        </w:rPr>
        <w:t>ph</w:t>
      </w:r>
      <w:proofErr w:type="spellEnd"/>
      <w:r w:rsidRPr="005230E2">
        <w:rPr>
          <w:rFonts w:ascii="Times New Roman" w:eastAsia="Times New Roman" w:hAnsi="Times New Roman" w:cs="Times New Roman"/>
          <w:sz w:val="24"/>
          <w:szCs w:val="24"/>
        </w:rPr>
        <w:t xml:space="preserve"> of about 8.5, which is when the mixing solution stays light pink for about 30 seconds.</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Phenolphthalein can be used for many other types of titrations such as soap titrations for soap making and biodiesel soap tests. It will work as an indicator for any application where the pH range is desired.</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pH range: 8.0-9.8 (light pink to dark magenta)</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Phenolphthalein will turn a very dark magenta / purple color if it is in the presence of a very high alkaline solution. Over time it will return to clear on its own.</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The expiration date of phenolphthalein is indefinite if it is stored properly in a cool and dry place.</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WARNING: This product contains a chemical known to the State of California to cause cancer.</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HAZARDOUS CHEMICAL: This item may not be compatible with other hazardous materials. Please view the </w:t>
      </w:r>
      <w:hyperlink r:id="rId4" w:history="1">
        <w:r w:rsidRPr="005230E2">
          <w:rPr>
            <w:rFonts w:ascii="Times New Roman" w:eastAsia="Times New Roman" w:hAnsi="Times New Roman" w:cs="Times New Roman"/>
            <w:color w:val="0000FF"/>
            <w:sz w:val="24"/>
            <w:szCs w:val="24"/>
            <w:u w:val="single"/>
          </w:rPr>
          <w:t>compatibility chart</w:t>
        </w:r>
      </w:hyperlink>
      <w:r w:rsidRPr="005230E2">
        <w:rPr>
          <w:rFonts w:ascii="Times New Roman" w:eastAsia="Times New Roman" w:hAnsi="Times New Roman" w:cs="Times New Roman"/>
          <w:sz w:val="24"/>
          <w:szCs w:val="24"/>
        </w:rPr>
        <w:t xml:space="preserve"> if you plan to order multiple, hazardous items together. If you need two chemicals which are not compatible, please order them separately, as they cannot be shipped in the same box.</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 xml:space="preserve">Hazardous chemicals can only be shipped to the 48 US states. They also cannot be shipped to an APO. Hazardous chemicals may only be shipped via </w:t>
      </w:r>
      <w:proofErr w:type="spellStart"/>
      <w:r w:rsidRPr="005230E2">
        <w:rPr>
          <w:rFonts w:ascii="Times New Roman" w:eastAsia="Times New Roman" w:hAnsi="Times New Roman" w:cs="Times New Roman"/>
          <w:sz w:val="24"/>
          <w:szCs w:val="24"/>
        </w:rPr>
        <w:t>fedex</w:t>
      </w:r>
      <w:proofErr w:type="spellEnd"/>
      <w:r w:rsidRPr="005230E2">
        <w:rPr>
          <w:rFonts w:ascii="Times New Roman" w:eastAsia="Times New Roman" w:hAnsi="Times New Roman" w:cs="Times New Roman"/>
          <w:sz w:val="24"/>
          <w:szCs w:val="24"/>
        </w:rPr>
        <w:t xml:space="preserve"> ground.</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This product ships as a consumer commodity ORM-D. There are no extra fees to ship this item.</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This product is made in the USA.</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This product can’t be returned to us because it’s very diluted with ethanol thus making it a flammable liquid.</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Phosphoric Acid – 85 % Concentration, Food Grade, Safe HDPE Bottle Child </w:t>
      </w:r>
      <w:proofErr w:type="spellStart"/>
      <w:r w:rsidRPr="005230E2">
        <w:rPr>
          <w:rFonts w:ascii="Times New Roman" w:eastAsia="Times New Roman" w:hAnsi="Times New Roman" w:cs="Times New Roman"/>
          <w:sz w:val="24"/>
          <w:szCs w:val="24"/>
        </w:rPr>
        <w:t>Satey</w:t>
      </w:r>
      <w:proofErr w:type="spellEnd"/>
      <w:r w:rsidRPr="005230E2">
        <w:rPr>
          <w:rFonts w:ascii="Times New Roman" w:eastAsia="Times New Roman" w:hAnsi="Times New Roman" w:cs="Times New Roman"/>
          <w:sz w:val="24"/>
          <w:szCs w:val="24"/>
        </w:rPr>
        <w:t xml:space="preserve"> Cap</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Chemical Formula: H</w:t>
      </w:r>
      <w:r w:rsidRPr="005230E2">
        <w:rPr>
          <w:rFonts w:ascii="Times New Roman" w:eastAsia="Times New Roman" w:hAnsi="Times New Roman" w:cs="Times New Roman"/>
          <w:sz w:val="24"/>
          <w:szCs w:val="24"/>
          <w:vertAlign w:val="subscript"/>
        </w:rPr>
        <w:t>3</w:t>
      </w:r>
      <w:r w:rsidRPr="005230E2">
        <w:rPr>
          <w:rFonts w:ascii="Times New Roman" w:eastAsia="Times New Roman" w:hAnsi="Times New Roman" w:cs="Times New Roman"/>
          <w:sz w:val="24"/>
          <w:szCs w:val="24"/>
        </w:rPr>
        <w:t>PO</w:t>
      </w:r>
      <w:r w:rsidRPr="005230E2">
        <w:rPr>
          <w:rFonts w:ascii="Times New Roman" w:eastAsia="Times New Roman" w:hAnsi="Times New Roman" w:cs="Times New Roman"/>
          <w:sz w:val="24"/>
          <w:szCs w:val="24"/>
          <w:vertAlign w:val="subscript"/>
        </w:rPr>
        <w:t xml:space="preserve">4 </w:t>
      </w:r>
      <w:r w:rsidRPr="005230E2">
        <w:rPr>
          <w:rFonts w:ascii="Times New Roman" w:eastAsia="Times New Roman" w:hAnsi="Times New Roman" w:cs="Times New Roman"/>
          <w:sz w:val="24"/>
          <w:szCs w:val="24"/>
        </w:rPr>
        <w:t>Density: 98g/ml</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Phosphoric acid is often used to acidify foods and beverages such as carious colas. It provides a tangy and sour taste.</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 xml:space="preserve">We use Phosphoric acid to treat the by-product of biodiesel. after methanol extraction, using phosphoric acid allows a clean separation of the glycerin and soaps. If done correctly, it can yield </w:t>
      </w:r>
      <w:r w:rsidRPr="005230E2">
        <w:rPr>
          <w:rFonts w:ascii="Times New Roman" w:eastAsia="Times New Roman" w:hAnsi="Times New Roman" w:cs="Times New Roman"/>
          <w:sz w:val="24"/>
          <w:szCs w:val="24"/>
        </w:rPr>
        <w:lastRenderedPageBreak/>
        <w:t>90% pure glycerin.</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 xml:space="preserve">May also be used as a rust remover/inhibitor. Dilute to a 25-50% concentration with water and soak rusted metal parts. Over time, rust will </w:t>
      </w:r>
      <w:proofErr w:type="gramStart"/>
      <w:r w:rsidRPr="005230E2">
        <w:rPr>
          <w:rFonts w:ascii="Times New Roman" w:eastAsia="Times New Roman" w:hAnsi="Times New Roman" w:cs="Times New Roman"/>
          <w:sz w:val="24"/>
          <w:szCs w:val="24"/>
        </w:rPr>
        <w:t>remove</w:t>
      </w:r>
      <w:proofErr w:type="gramEnd"/>
      <w:r w:rsidRPr="005230E2">
        <w:rPr>
          <w:rFonts w:ascii="Times New Roman" w:eastAsia="Times New Roman" w:hAnsi="Times New Roman" w:cs="Times New Roman"/>
          <w:sz w:val="24"/>
          <w:szCs w:val="24"/>
        </w:rPr>
        <w:t xml:space="preserve"> and the phosphoric acid reacts with the metal to create a rust inhibiting barrier on the metal. Be sure to use gloves! Great for cleaning residue from metals.</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HAZARDOUS CHEMICAL: This item may not be compatible with other hazardous materials. Please view the </w:t>
      </w:r>
      <w:hyperlink r:id="rId5" w:history="1">
        <w:r w:rsidRPr="005230E2">
          <w:rPr>
            <w:rFonts w:ascii="Times New Roman" w:eastAsia="Times New Roman" w:hAnsi="Times New Roman" w:cs="Times New Roman"/>
            <w:color w:val="0000FF"/>
            <w:sz w:val="24"/>
            <w:szCs w:val="24"/>
            <w:u w:val="single"/>
          </w:rPr>
          <w:t>compatibility chart</w:t>
        </w:r>
      </w:hyperlink>
      <w:r w:rsidRPr="005230E2">
        <w:rPr>
          <w:rFonts w:ascii="Times New Roman" w:eastAsia="Times New Roman" w:hAnsi="Times New Roman" w:cs="Times New Roman"/>
          <w:sz w:val="24"/>
          <w:szCs w:val="24"/>
        </w:rPr>
        <w:t xml:space="preserve"> if you plan to order multiple, hazardous items together. If you need two chemicals which are not compatible, please order them separately, as they cannot be shipped in the same box.</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 xml:space="preserve">Hazardous chemicals can only be shipped to the 48 US states and Canada. They also cannot be shipped to an APO. Hazardous chemicals may only be shipped via </w:t>
      </w:r>
      <w:proofErr w:type="spellStart"/>
      <w:r w:rsidRPr="005230E2">
        <w:rPr>
          <w:rFonts w:ascii="Times New Roman" w:eastAsia="Times New Roman" w:hAnsi="Times New Roman" w:cs="Times New Roman"/>
          <w:sz w:val="24"/>
          <w:szCs w:val="24"/>
        </w:rPr>
        <w:t>fedex</w:t>
      </w:r>
      <w:proofErr w:type="spellEnd"/>
      <w:r w:rsidRPr="005230E2">
        <w:rPr>
          <w:rFonts w:ascii="Times New Roman" w:eastAsia="Times New Roman" w:hAnsi="Times New Roman" w:cs="Times New Roman"/>
          <w:sz w:val="24"/>
          <w:szCs w:val="24"/>
        </w:rPr>
        <w:t xml:space="preserve"> ground.</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This product ships as a consumer commodity ORM-D. There are no extra fees to ship this item.</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This product is made in the USA.</w:t>
      </w:r>
    </w:p>
    <w:p w:rsidR="00AA2D7F" w:rsidRPr="005230E2" w:rsidRDefault="00AA2D7F" w:rsidP="00AA2D7F">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We can’t accept returns from corrosive liquids such as phosphoric acid because of the liability of the customer sending it back to us without proper packing and hazmat labels can subject them from a $50,000 fine from the US Department of Transportation.</w:t>
      </w:r>
    </w:p>
    <w:p w:rsidR="00FC199D" w:rsidRDefault="00FC199D">
      <w:bookmarkStart w:id="0" w:name="_GoBack"/>
      <w:bookmarkEnd w:id="0"/>
    </w:p>
    <w:sectPr w:rsidR="00FC19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D7F"/>
    <w:rsid w:val="00AA2D7F"/>
    <w:rsid w:val="00FC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DE33A3-9FAD-4169-9760-5827021C0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2D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udadiesel.com/msds/compatibility.xls" TargetMode="External"/><Relationship Id="rId4" Type="http://schemas.openxmlformats.org/officeDocument/2006/relationships/hyperlink" Target="http://www.dudadiesel.com/msds/compatibility.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2925</Characters>
  <Application>Microsoft Office Word</Application>
  <DocSecurity>0</DocSecurity>
  <Lines>24</Lines>
  <Paragraphs>6</Paragraphs>
  <ScaleCrop>false</ScaleCrop>
  <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Hill</dc:creator>
  <cp:keywords/>
  <dc:description/>
  <cp:lastModifiedBy>Benoit Hill</cp:lastModifiedBy>
  <cp:revision>1</cp:revision>
  <dcterms:created xsi:type="dcterms:W3CDTF">2019-03-04T21:24:00Z</dcterms:created>
  <dcterms:modified xsi:type="dcterms:W3CDTF">2019-03-04T21:24:00Z</dcterms:modified>
</cp:coreProperties>
</file>